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EA1" w:rsidRPr="006F6ABB" w:rsidRDefault="00A06EA1" w:rsidP="00A0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6ABB">
        <w:rPr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-951865</wp:posOffset>
            </wp:positionH>
            <wp:positionV relativeFrom="paragraph">
              <wp:posOffset>-166370</wp:posOffset>
            </wp:positionV>
            <wp:extent cx="1237615" cy="1204595"/>
            <wp:effectExtent l="0" t="0" r="635" b="0"/>
            <wp:wrapNone/>
            <wp:docPr id="2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6ABB">
        <w:rPr>
          <w:rFonts w:ascii="Times New Roman" w:hAnsi="Times New Roman" w:cs="Times New Roman"/>
          <w:sz w:val="28"/>
          <w:szCs w:val="28"/>
        </w:rPr>
        <w:t>Департамент образования администрации</w:t>
      </w:r>
    </w:p>
    <w:p w:rsidR="00A06EA1" w:rsidRPr="006F6ABB" w:rsidRDefault="00A06EA1" w:rsidP="00A06E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F6ABB">
        <w:rPr>
          <w:rFonts w:ascii="Times New Roman" w:hAnsi="Times New Roman" w:cs="Times New Roman"/>
          <w:sz w:val="28"/>
          <w:szCs w:val="28"/>
        </w:rPr>
        <w:t>Старооскольского</w:t>
      </w:r>
      <w:proofErr w:type="spellEnd"/>
      <w:r w:rsidRPr="006F6ABB">
        <w:rPr>
          <w:rFonts w:ascii="Times New Roman" w:hAnsi="Times New Roman" w:cs="Times New Roman"/>
          <w:sz w:val="28"/>
          <w:szCs w:val="28"/>
        </w:rPr>
        <w:t xml:space="preserve"> городского округа Белгородской области</w:t>
      </w:r>
    </w:p>
    <w:p w:rsidR="00A06EA1" w:rsidRDefault="00A06EA1" w:rsidP="00A06EA1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-633095</wp:posOffset>
            </wp:positionH>
            <wp:positionV relativeFrom="paragraph">
              <wp:posOffset>-481330</wp:posOffset>
            </wp:positionV>
            <wp:extent cx="1031240" cy="1021080"/>
            <wp:effectExtent l="0" t="0" r="0" b="0"/>
            <wp:wrapNone/>
            <wp:docPr id="17" name="Рисунок 10" descr="ЭМБЛЕМА САДА П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ЭМБЛЕМА САДА ПНГ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24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6EA1" w:rsidRPr="004E28EA" w:rsidRDefault="00A06EA1" w:rsidP="00A06EA1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4E28EA">
        <w:rPr>
          <w:rFonts w:ascii="Times New Roman" w:eastAsia="Calibri" w:hAnsi="Times New Roman" w:cs="Times New Roman"/>
          <w:sz w:val="28"/>
          <w:szCs w:val="28"/>
        </w:rPr>
        <w:t>Муниципальное бю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4E28EA">
        <w:rPr>
          <w:rFonts w:ascii="Times New Roman" w:eastAsia="Calibri" w:hAnsi="Times New Roman" w:cs="Times New Roman"/>
          <w:sz w:val="28"/>
          <w:szCs w:val="28"/>
        </w:rPr>
        <w:t>жетное дошкольное образовательное учреждение</w:t>
      </w:r>
    </w:p>
    <w:p w:rsidR="00A06EA1" w:rsidRPr="004E28EA" w:rsidRDefault="00A06EA1" w:rsidP="00A06EA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E28EA">
        <w:rPr>
          <w:rFonts w:ascii="Times New Roman" w:eastAsia="Calibri" w:hAnsi="Times New Roman" w:cs="Times New Roman"/>
          <w:sz w:val="28"/>
          <w:szCs w:val="28"/>
        </w:rPr>
        <w:t>детский сад №42 «Малинка»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Старооскольского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городского округа</w:t>
      </w:r>
    </w:p>
    <w:p w:rsidR="00A06EA1" w:rsidRPr="006D07C8" w:rsidRDefault="00A06EA1" w:rsidP="00A06EA1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A06EA1" w:rsidRPr="006D07C8" w:rsidRDefault="00A06EA1" w:rsidP="00A06EA1">
      <w:pPr>
        <w:tabs>
          <w:tab w:val="left" w:pos="2067"/>
        </w:tabs>
        <w:jc w:val="center"/>
        <w:rPr>
          <w:rFonts w:ascii="Times New Roman" w:eastAsia="Calibri" w:hAnsi="Times New Roman" w:cs="Times New Roman"/>
          <w:b/>
          <w:sz w:val="44"/>
          <w:szCs w:val="44"/>
        </w:rPr>
      </w:pPr>
    </w:p>
    <w:p w:rsidR="00A06EA1" w:rsidRDefault="00A06EA1" w:rsidP="00A06EA1"/>
    <w:p w:rsidR="00A06EA1" w:rsidRDefault="00A06EA1" w:rsidP="00A06EA1"/>
    <w:p w:rsidR="00A06EA1" w:rsidRDefault="00A06EA1" w:rsidP="00A06EA1"/>
    <w:p w:rsidR="00A06EA1" w:rsidRPr="00A0680E" w:rsidRDefault="00A06EA1" w:rsidP="00A06EA1"/>
    <w:p w:rsidR="00A06EA1" w:rsidRPr="00840B94" w:rsidRDefault="00A06EA1" w:rsidP="00A06EA1">
      <w:pPr>
        <w:pStyle w:val="2"/>
        <w:spacing w:before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840B94">
        <w:rPr>
          <w:rFonts w:ascii="Times New Roman" w:hAnsi="Times New Roman" w:cs="Times New Roman"/>
          <w:color w:val="FF0000"/>
          <w:sz w:val="40"/>
          <w:szCs w:val="40"/>
        </w:rPr>
        <w:t>Консультация для родителей</w:t>
      </w:r>
    </w:p>
    <w:p w:rsidR="00A06EA1" w:rsidRPr="00A0680E" w:rsidRDefault="00A06EA1" w:rsidP="00A06EA1">
      <w:pPr>
        <w:spacing w:after="0" w:line="240" w:lineRule="auto"/>
      </w:pPr>
    </w:p>
    <w:p w:rsidR="00A06EA1" w:rsidRDefault="00A06EA1" w:rsidP="00A06E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</w:t>
      </w:r>
      <w:r w:rsidRPr="009E64AD">
        <w:rPr>
          <w:rFonts w:ascii="Times New Roman" w:hAnsi="Times New Roman" w:cs="Times New Roman"/>
          <w:b/>
          <w:sz w:val="40"/>
          <w:szCs w:val="40"/>
        </w:rPr>
        <w:t>Как расширить словарный запас ребёнка?</w:t>
      </w:r>
      <w:r>
        <w:rPr>
          <w:rFonts w:ascii="Times New Roman" w:hAnsi="Times New Roman" w:cs="Times New Roman"/>
          <w:b/>
          <w:sz w:val="40"/>
          <w:szCs w:val="40"/>
        </w:rPr>
        <w:t>»</w:t>
      </w:r>
    </w:p>
    <w:p w:rsidR="00A06EA1" w:rsidRPr="009E64AD" w:rsidRDefault="00A06EA1" w:rsidP="00A06EA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06EA1" w:rsidRPr="00381BB4" w:rsidRDefault="00A06EA1" w:rsidP="00A06E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381BB4">
        <w:rPr>
          <w:rFonts w:ascii="Times New Roman" w:eastAsia="Calibri" w:hAnsi="Times New Roman" w:cs="Times New Roman"/>
          <w:sz w:val="28"/>
          <w:szCs w:val="28"/>
        </w:rPr>
        <w:t xml:space="preserve">читель-логопед </w:t>
      </w:r>
    </w:p>
    <w:p w:rsidR="00A06EA1" w:rsidRPr="00381BB4" w:rsidRDefault="00A06EA1" w:rsidP="00A06E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381BB4">
        <w:rPr>
          <w:rFonts w:ascii="Times New Roman" w:eastAsia="Calibri" w:hAnsi="Times New Roman" w:cs="Times New Roman"/>
          <w:sz w:val="28"/>
          <w:szCs w:val="28"/>
        </w:rPr>
        <w:t>Буценко</w:t>
      </w:r>
      <w:proofErr w:type="spellEnd"/>
      <w:r w:rsidRPr="00381BB4">
        <w:rPr>
          <w:rFonts w:ascii="Times New Roman" w:eastAsia="Calibri" w:hAnsi="Times New Roman" w:cs="Times New Roman"/>
          <w:sz w:val="28"/>
          <w:szCs w:val="28"/>
        </w:rPr>
        <w:t xml:space="preserve"> О.А.</w:t>
      </w:r>
    </w:p>
    <w:p w:rsidR="00A06EA1" w:rsidRDefault="00A06EA1" w:rsidP="00A06EA1">
      <w:pPr>
        <w:tabs>
          <w:tab w:val="left" w:pos="206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6EA1" w:rsidRPr="00381BB4" w:rsidRDefault="00A06EA1" w:rsidP="00A06EA1">
      <w:pPr>
        <w:tabs>
          <w:tab w:val="left" w:pos="206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06EA1">
        <w:rPr>
          <w:rFonts w:ascii="Times New Roman" w:eastAsia="Calibri" w:hAnsi="Times New Roman" w:cs="Times New Roman"/>
          <w:sz w:val="24"/>
          <w:szCs w:val="24"/>
        </w:rPr>
        <w:drawing>
          <wp:inline distT="0" distB="0" distL="0" distR="0">
            <wp:extent cx="3308350" cy="2006600"/>
            <wp:effectExtent l="19050" t="0" r="6350" b="0"/>
            <wp:docPr id="1" name="Рисунок 1" descr="Диалог дети: стоковые фото, изображения | Скачать Диалог дети картинки на  Depositphot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" name="Picture 2" descr="Диалог дети: стоковые фото, изображения | Скачать Диалог дети картинки на  Depositphoto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684" cy="2007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6EA1" w:rsidRPr="00381BB4" w:rsidRDefault="00A06EA1" w:rsidP="00A06EA1">
      <w:pPr>
        <w:tabs>
          <w:tab w:val="left" w:pos="206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6EA1" w:rsidRPr="00381BB4" w:rsidRDefault="00A06EA1" w:rsidP="00A06EA1">
      <w:pPr>
        <w:tabs>
          <w:tab w:val="left" w:pos="2067"/>
        </w:tabs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06EA1" w:rsidRPr="00381BB4" w:rsidRDefault="00A06EA1" w:rsidP="00A06EA1">
      <w:pPr>
        <w:rPr>
          <w:rFonts w:ascii="Times New Roman" w:eastAsia="Calibri" w:hAnsi="Times New Roman" w:cs="Times New Roman"/>
          <w:sz w:val="24"/>
          <w:szCs w:val="24"/>
        </w:rPr>
      </w:pPr>
    </w:p>
    <w:p w:rsidR="00A06EA1" w:rsidRPr="00381BB4" w:rsidRDefault="00A06EA1" w:rsidP="00A06EA1">
      <w:pPr>
        <w:rPr>
          <w:rFonts w:ascii="Times New Roman" w:eastAsia="Calibri" w:hAnsi="Times New Roman" w:cs="Times New Roman"/>
          <w:sz w:val="24"/>
          <w:szCs w:val="24"/>
        </w:rPr>
      </w:pPr>
    </w:p>
    <w:p w:rsidR="00A06EA1" w:rsidRPr="00381BB4" w:rsidRDefault="00A06EA1" w:rsidP="00A06EA1">
      <w:pPr>
        <w:rPr>
          <w:rFonts w:ascii="Times New Roman" w:eastAsia="Calibri" w:hAnsi="Times New Roman" w:cs="Times New Roman"/>
          <w:sz w:val="24"/>
          <w:szCs w:val="24"/>
        </w:rPr>
      </w:pPr>
    </w:p>
    <w:p w:rsidR="00A06EA1" w:rsidRPr="00381BB4" w:rsidRDefault="00A06EA1" w:rsidP="00A06EA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декабрь 2025</w:t>
      </w:r>
    </w:p>
    <w:p w:rsidR="00A06EA1" w:rsidRPr="00381BB4" w:rsidRDefault="00A06EA1" w:rsidP="00A06EA1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81B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г. Старый Оскол</w:t>
      </w:r>
    </w:p>
    <w:p w:rsidR="00A06EA1" w:rsidRPr="00A0680E" w:rsidRDefault="00A06EA1" w:rsidP="00A06E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80E">
        <w:rPr>
          <w:rFonts w:ascii="Times New Roman" w:hAnsi="Times New Roman" w:cs="Times New Roman"/>
          <w:sz w:val="28"/>
          <w:szCs w:val="28"/>
        </w:rPr>
        <w:lastRenderedPageBreak/>
        <w:t xml:space="preserve">В  районе от 3 до 6 лет у детей происходит качественный скачок в развитии речи. За эти три года (при нормальном речевом развитии) ребёнок овладевает всеми звуками речи, учится строить сложноподчинённые предложения, овладевает всеми склонениями существительных, глаголов, местоимений, степенями сравнения прилагательных и наречий. </w:t>
      </w:r>
    </w:p>
    <w:p w:rsidR="00A06EA1" w:rsidRPr="00A0680E" w:rsidRDefault="00A06EA1" w:rsidP="00A06E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80E">
        <w:rPr>
          <w:rFonts w:ascii="Times New Roman" w:hAnsi="Times New Roman" w:cs="Times New Roman"/>
          <w:sz w:val="28"/>
          <w:szCs w:val="28"/>
        </w:rPr>
        <w:t>Если у ребёнка наблюдается отставание в речевом развитии, которое отражается не только на звукопроизношении, но и на связной речи, родителям необходимо помочь ему «догнать» сверстников. Если в нормализации звукопроизношении без помощи логопеда не обойтись, то расширить словарный запас ребёнка могут и сами родители, выделяя для этого время в повседневном общении.</w:t>
      </w:r>
    </w:p>
    <w:p w:rsidR="00A06EA1" w:rsidRPr="00A0680E" w:rsidRDefault="00A06EA1" w:rsidP="00A06EA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80E">
        <w:rPr>
          <w:rFonts w:ascii="Times New Roman" w:hAnsi="Times New Roman" w:cs="Times New Roman"/>
          <w:sz w:val="28"/>
          <w:szCs w:val="28"/>
        </w:rPr>
        <w:t>В этом возрасте у ре</w:t>
      </w:r>
      <w:r w:rsidRPr="00A0680E">
        <w:rPr>
          <w:rFonts w:ascii="Times New Roman" w:hAnsi="Times New Roman" w:cs="Times New Roman"/>
          <w:sz w:val="28"/>
          <w:szCs w:val="28"/>
        </w:rPr>
        <w:softHyphen/>
        <w:t>бенка появляется новый жизненный опыт, развивается долго</w:t>
      </w:r>
      <w:r w:rsidRPr="00A0680E">
        <w:rPr>
          <w:rFonts w:ascii="Times New Roman" w:hAnsi="Times New Roman" w:cs="Times New Roman"/>
          <w:sz w:val="28"/>
          <w:szCs w:val="28"/>
        </w:rPr>
        <w:softHyphen/>
        <w:t xml:space="preserve">временная память, он уже многое знает об окружающем мире и сможет прослеживать закономерности. Например, с ним без труда можно поговорить о том, что ребенок кошки называется котенком, собаки — щенком, лошади — жеребенком, а коровы — теленком. Дети слона и слонихи — слонята. </w:t>
      </w:r>
    </w:p>
    <w:p w:rsidR="00A06EA1" w:rsidRPr="00A0680E" w:rsidRDefault="00A06EA1" w:rsidP="00A06EA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80E">
        <w:rPr>
          <w:rFonts w:ascii="Times New Roman" w:hAnsi="Times New Roman" w:cs="Times New Roman"/>
          <w:sz w:val="28"/>
          <w:szCs w:val="28"/>
        </w:rPr>
        <w:t>Можно побеседовать о том, кто может вылупиться из яй</w:t>
      </w:r>
      <w:r w:rsidRPr="00A0680E">
        <w:rPr>
          <w:rFonts w:ascii="Times New Roman" w:hAnsi="Times New Roman" w:cs="Times New Roman"/>
          <w:sz w:val="28"/>
          <w:szCs w:val="28"/>
        </w:rPr>
        <w:softHyphen/>
        <w:t>ца, что может вырасти из семечка, кем раньше был дедушка и кем — бабушка.</w:t>
      </w:r>
    </w:p>
    <w:p w:rsidR="00A06EA1" w:rsidRPr="00A0680E" w:rsidRDefault="00A06EA1" w:rsidP="00A06EA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80E">
        <w:rPr>
          <w:rFonts w:ascii="Times New Roman" w:hAnsi="Times New Roman" w:cs="Times New Roman"/>
          <w:sz w:val="28"/>
          <w:szCs w:val="28"/>
        </w:rPr>
        <w:t>Или обсудить, что делает строитель, что делает учитель, летчик, плотник, сапожник, переплетчик, где они работают, ка</w:t>
      </w:r>
      <w:r w:rsidRPr="00A0680E">
        <w:rPr>
          <w:rFonts w:ascii="Times New Roman" w:hAnsi="Times New Roman" w:cs="Times New Roman"/>
          <w:sz w:val="28"/>
          <w:szCs w:val="28"/>
        </w:rPr>
        <w:softHyphen/>
        <w:t>кие им нужны инструменты и т. д.</w:t>
      </w:r>
      <w:proofErr w:type="gramEnd"/>
    </w:p>
    <w:p w:rsidR="00A06EA1" w:rsidRPr="00A0680E" w:rsidRDefault="00A06EA1" w:rsidP="00A06EA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80E">
        <w:rPr>
          <w:rFonts w:ascii="Times New Roman" w:hAnsi="Times New Roman" w:cs="Times New Roman"/>
          <w:sz w:val="28"/>
          <w:szCs w:val="28"/>
        </w:rPr>
        <w:t>Или поиграть в «магазин» или в «почту». При этом можно немного схитрить: пусть в магазине продаются блюдца разного размера, разного цвета и с разными узорами, и продавец никак не может разобраться, что нужно покупателю — пусть ребенок как можно точнее опишет выбранную покупку. «Почтальону» можно давать длинные инструкции: «Иди прямо по улице Цве</w:t>
      </w:r>
      <w:r w:rsidRPr="00A0680E">
        <w:rPr>
          <w:rFonts w:ascii="Times New Roman" w:hAnsi="Times New Roman" w:cs="Times New Roman"/>
          <w:sz w:val="28"/>
          <w:szCs w:val="28"/>
        </w:rPr>
        <w:softHyphen/>
        <w:t>точной, на первом повороте сверни направо на улицу Огуреч</w:t>
      </w:r>
      <w:r w:rsidRPr="00A0680E">
        <w:rPr>
          <w:rFonts w:ascii="Times New Roman" w:hAnsi="Times New Roman" w:cs="Times New Roman"/>
          <w:sz w:val="28"/>
          <w:szCs w:val="28"/>
        </w:rPr>
        <w:softHyphen/>
        <w:t>ную, найди дом с красной крышей и синими окошками, отне</w:t>
      </w:r>
      <w:r w:rsidRPr="00A0680E">
        <w:rPr>
          <w:rFonts w:ascii="Times New Roman" w:hAnsi="Times New Roman" w:cs="Times New Roman"/>
          <w:sz w:val="28"/>
          <w:szCs w:val="28"/>
        </w:rPr>
        <w:softHyphen/>
        <w:t xml:space="preserve">си посылку на второй этаж </w:t>
      </w:r>
      <w:r w:rsidRPr="00A0680E">
        <w:rPr>
          <w:rFonts w:ascii="Times New Roman" w:hAnsi="Times New Roman" w:cs="Times New Roman"/>
          <w:sz w:val="28"/>
          <w:szCs w:val="28"/>
        </w:rPr>
        <w:lastRenderedPageBreak/>
        <w:t>зайчику». В  старшем возрас</w:t>
      </w:r>
      <w:r w:rsidRPr="00A0680E">
        <w:rPr>
          <w:rFonts w:ascii="Times New Roman" w:hAnsi="Times New Roman" w:cs="Times New Roman"/>
          <w:sz w:val="28"/>
          <w:szCs w:val="28"/>
        </w:rPr>
        <w:softHyphen/>
        <w:t>те «почтальон» может путешествовать по карте вашего родного города.</w:t>
      </w:r>
    </w:p>
    <w:p w:rsidR="00A06EA1" w:rsidRPr="00A0680E" w:rsidRDefault="00A06EA1" w:rsidP="00A06EA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80E">
        <w:rPr>
          <w:rFonts w:ascii="Times New Roman" w:hAnsi="Times New Roman" w:cs="Times New Roman"/>
          <w:sz w:val="28"/>
          <w:szCs w:val="28"/>
        </w:rPr>
        <w:t>Можно вспоминать вместе «летние», «осенние», «весенние» и «зимние» слова. Соревноваться в том, кто вспомнит больше предметов одежды или обуви (например, за каждое слово игра</w:t>
      </w:r>
      <w:r w:rsidRPr="00A0680E">
        <w:rPr>
          <w:rFonts w:ascii="Times New Roman" w:hAnsi="Times New Roman" w:cs="Times New Roman"/>
          <w:sz w:val="28"/>
          <w:szCs w:val="28"/>
        </w:rPr>
        <w:softHyphen/>
        <w:t>ющий делает шаг, выигрывает тот, кто быстрее дойдет до сте</w:t>
      </w:r>
      <w:r w:rsidRPr="00A0680E">
        <w:rPr>
          <w:rFonts w:ascii="Times New Roman" w:hAnsi="Times New Roman" w:cs="Times New Roman"/>
          <w:sz w:val="28"/>
          <w:szCs w:val="28"/>
        </w:rPr>
        <w:softHyphen/>
        <w:t>ны). Также можно играть в «гладкий и шершавый», «высокий и низкий», «тяжелый и легкий», «горячий и холодный».</w:t>
      </w:r>
    </w:p>
    <w:p w:rsidR="00A06EA1" w:rsidRPr="00A0680E" w:rsidRDefault="00A06EA1" w:rsidP="00A06EA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80E">
        <w:rPr>
          <w:rFonts w:ascii="Times New Roman" w:hAnsi="Times New Roman" w:cs="Times New Roman"/>
          <w:sz w:val="28"/>
          <w:szCs w:val="28"/>
        </w:rPr>
        <w:t>Сравнивать двух собак, две сумки, два башмака, два поез</w:t>
      </w:r>
      <w:r w:rsidRPr="00A0680E">
        <w:rPr>
          <w:rFonts w:ascii="Times New Roman" w:hAnsi="Times New Roman" w:cs="Times New Roman"/>
          <w:sz w:val="28"/>
          <w:szCs w:val="28"/>
        </w:rPr>
        <w:softHyphen/>
        <w:t>да — искать сходства и различия. Если у вас и ребенка работа</w:t>
      </w:r>
      <w:r w:rsidRPr="00A0680E">
        <w:rPr>
          <w:rFonts w:ascii="Times New Roman" w:hAnsi="Times New Roman" w:cs="Times New Roman"/>
          <w:sz w:val="28"/>
          <w:szCs w:val="28"/>
        </w:rPr>
        <w:softHyphen/>
        <w:t>ет фантазия, ваши герои могут поговорить друг с другом, от</w:t>
      </w:r>
      <w:r w:rsidRPr="00A0680E">
        <w:rPr>
          <w:rFonts w:ascii="Times New Roman" w:hAnsi="Times New Roman" w:cs="Times New Roman"/>
          <w:sz w:val="28"/>
          <w:szCs w:val="28"/>
        </w:rPr>
        <w:softHyphen/>
        <w:t>правиться в путешествие и т.д.,</w:t>
      </w:r>
    </w:p>
    <w:p w:rsidR="00A06EA1" w:rsidRPr="00A0680E" w:rsidRDefault="00A06EA1" w:rsidP="00A06EA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80E">
        <w:rPr>
          <w:rFonts w:ascii="Times New Roman" w:hAnsi="Times New Roman" w:cs="Times New Roman"/>
          <w:sz w:val="28"/>
          <w:szCs w:val="28"/>
        </w:rPr>
        <w:t>Обсуждать картинки, и даже картины.</w:t>
      </w:r>
    </w:p>
    <w:p w:rsidR="00A06EA1" w:rsidRPr="00A0680E" w:rsidRDefault="00A06EA1" w:rsidP="00A06EA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80E">
        <w:rPr>
          <w:rFonts w:ascii="Times New Roman" w:hAnsi="Times New Roman" w:cs="Times New Roman"/>
          <w:sz w:val="28"/>
          <w:szCs w:val="28"/>
        </w:rPr>
        <w:t>Читать или рассказывать историю и тут же рисовать к ней картинки, чтобы получалось что-то вроде комикса. Причем, как в настоящем комиксе, можно нарисовать «пузыри», выходящие изо рта персонажей, в которые вписываются простейшие сло</w:t>
      </w:r>
      <w:r w:rsidRPr="00A0680E">
        <w:rPr>
          <w:rFonts w:ascii="Times New Roman" w:hAnsi="Times New Roman" w:cs="Times New Roman"/>
          <w:sz w:val="28"/>
          <w:szCs w:val="28"/>
        </w:rPr>
        <w:softHyphen/>
        <w:t>ва: «Да», «Нет», «Ах!», «Ух!», «Ой!», «Ха-ха!».</w:t>
      </w:r>
    </w:p>
    <w:p w:rsidR="00A06EA1" w:rsidRPr="00A0680E" w:rsidRDefault="00A06EA1" w:rsidP="00A06EA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680E">
        <w:rPr>
          <w:rFonts w:ascii="Times New Roman" w:hAnsi="Times New Roman" w:cs="Times New Roman"/>
          <w:sz w:val="28"/>
          <w:szCs w:val="28"/>
        </w:rPr>
        <w:t>Подбирать синонимы (веселый, радостный, довольный) или антонимы (сильный — слабый, громкий — тихий) и т. д.</w:t>
      </w:r>
      <w:proofErr w:type="gramEnd"/>
    </w:p>
    <w:p w:rsidR="00A06EA1" w:rsidRPr="00A0680E" w:rsidRDefault="00A06EA1" w:rsidP="00A06EA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80E">
        <w:rPr>
          <w:rFonts w:ascii="Times New Roman" w:hAnsi="Times New Roman" w:cs="Times New Roman"/>
          <w:sz w:val="28"/>
          <w:szCs w:val="28"/>
        </w:rPr>
        <w:t>Учить стихи, песенки, скороговорки, загадки.</w:t>
      </w:r>
    </w:p>
    <w:p w:rsidR="00A06EA1" w:rsidRPr="00A0680E" w:rsidRDefault="00A06EA1" w:rsidP="00A06EA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80E">
        <w:rPr>
          <w:rFonts w:ascii="Times New Roman" w:hAnsi="Times New Roman" w:cs="Times New Roman"/>
          <w:sz w:val="28"/>
          <w:szCs w:val="28"/>
        </w:rPr>
        <w:t>Пересказывать только что прочитанные сказки.</w:t>
      </w:r>
    </w:p>
    <w:p w:rsidR="00A06EA1" w:rsidRPr="00A0680E" w:rsidRDefault="00A06EA1" w:rsidP="00A06EA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80E">
        <w:rPr>
          <w:rFonts w:ascii="Times New Roman" w:hAnsi="Times New Roman" w:cs="Times New Roman"/>
          <w:sz w:val="28"/>
          <w:szCs w:val="28"/>
        </w:rPr>
        <w:t xml:space="preserve">Наконец, сочинять сказки самостоятельно. </w:t>
      </w:r>
    </w:p>
    <w:p w:rsidR="00A06EA1" w:rsidRPr="00A0680E" w:rsidRDefault="00A06EA1" w:rsidP="00A06EA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80E">
        <w:rPr>
          <w:rFonts w:ascii="Times New Roman" w:hAnsi="Times New Roman" w:cs="Times New Roman"/>
          <w:sz w:val="28"/>
          <w:szCs w:val="28"/>
        </w:rPr>
        <w:t>В старшем дошкольном возрасте очень полезна такая форма работы: ребёнок рассказывает историю (сказку, рассказ по картинке, историю из жизни), а вы записываете её печатными буквами. При этом ребёнок не только ясно видит, для чего нужны буквы, но и учится точнее формулировать свою мысль, работает над чистотой своей речи, учится слушать себя и контролировать и т.д.</w:t>
      </w:r>
    </w:p>
    <w:p w:rsidR="00A06EA1" w:rsidRPr="00A0680E" w:rsidRDefault="00A06EA1" w:rsidP="00A06EA1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680E">
        <w:rPr>
          <w:rFonts w:ascii="Times New Roman" w:hAnsi="Times New Roman" w:cs="Times New Roman"/>
          <w:sz w:val="28"/>
          <w:szCs w:val="28"/>
        </w:rPr>
        <w:t xml:space="preserve">Это только примеры «словарных» игр, на самом деле их великое множество. Заглядывайте в детские журналы, в брошюры с развивающими играми – там всегда найдётся что-то интересное. Только – не будьте </w:t>
      </w:r>
      <w:proofErr w:type="gramStart"/>
      <w:r w:rsidRPr="00A0680E">
        <w:rPr>
          <w:rFonts w:ascii="Times New Roman" w:hAnsi="Times New Roman" w:cs="Times New Roman"/>
          <w:sz w:val="28"/>
          <w:szCs w:val="28"/>
        </w:rPr>
        <w:t>занудами</w:t>
      </w:r>
      <w:proofErr w:type="gramEnd"/>
      <w:r w:rsidRPr="00A0680E">
        <w:rPr>
          <w:rFonts w:ascii="Times New Roman" w:hAnsi="Times New Roman" w:cs="Times New Roman"/>
          <w:sz w:val="28"/>
          <w:szCs w:val="28"/>
        </w:rPr>
        <w:t xml:space="preserve">. Не относитесь к играм со словами как к серьёзной и обязательной </w:t>
      </w:r>
      <w:r w:rsidRPr="00A0680E">
        <w:rPr>
          <w:rFonts w:ascii="Times New Roman" w:hAnsi="Times New Roman" w:cs="Times New Roman"/>
          <w:sz w:val="28"/>
          <w:szCs w:val="28"/>
        </w:rPr>
        <w:lastRenderedPageBreak/>
        <w:t>работе. У вашего ребёнка всегда должно быть достаточно времени для беганья-прыганья, шалостей, игр с друзьями.</w:t>
      </w:r>
    </w:p>
    <w:p w:rsidR="00167343" w:rsidRDefault="00167343"/>
    <w:sectPr w:rsidR="00167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characterSpacingControl w:val="doNotCompress"/>
  <w:compat>
    <w:useFELayout/>
  </w:compat>
  <w:rsids>
    <w:rsidRoot w:val="00A06EA1"/>
    <w:rsid w:val="00167343"/>
    <w:rsid w:val="00A0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EA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06E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06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6EA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cp:lastPrinted>2025-01-29T20:00:00Z</cp:lastPrinted>
  <dcterms:created xsi:type="dcterms:W3CDTF">2025-01-29T19:53:00Z</dcterms:created>
  <dcterms:modified xsi:type="dcterms:W3CDTF">2025-01-29T20:01:00Z</dcterms:modified>
</cp:coreProperties>
</file>