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FE" w:rsidRPr="001B14E3" w:rsidRDefault="001B14E3" w:rsidP="001B14E3">
      <w:pPr>
        <w:tabs>
          <w:tab w:val="left" w:pos="7080"/>
        </w:tabs>
        <w:ind w:left="709"/>
        <w:jc w:val="center"/>
        <w:rPr>
          <w:rFonts w:cs="Times New Roman"/>
          <w:szCs w:val="28"/>
        </w:rPr>
      </w:pPr>
      <w:r w:rsidRPr="001B14E3">
        <w:rPr>
          <w:rFonts w:eastAsia="Calibri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6D6EC25F" wp14:editId="4D23AFE5">
            <wp:simplePos x="0" y="0"/>
            <wp:positionH relativeFrom="column">
              <wp:posOffset>-918210</wp:posOffset>
            </wp:positionH>
            <wp:positionV relativeFrom="paragraph">
              <wp:posOffset>-434340</wp:posOffset>
            </wp:positionV>
            <wp:extent cx="1397127" cy="1357630"/>
            <wp:effectExtent l="0" t="0" r="0" b="0"/>
            <wp:wrapNone/>
            <wp:docPr id="1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27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FFE" w:rsidRPr="001B14E3">
        <w:rPr>
          <w:rFonts w:cs="Times New Roman"/>
          <w:szCs w:val="28"/>
        </w:rPr>
        <w:t>Муниципальное бюджетное дошкольное образовательное учреждение детский сад №42 «Малинка» Старооскольского городского округа</w:t>
      </w:r>
    </w:p>
    <w:p w:rsidR="00154FFE" w:rsidRPr="001B14E3" w:rsidRDefault="00154FFE" w:rsidP="005A3BB4">
      <w:pPr>
        <w:spacing w:after="0"/>
        <w:jc w:val="center"/>
        <w:rPr>
          <w:sz w:val="40"/>
          <w:szCs w:val="40"/>
        </w:rPr>
      </w:pPr>
    </w:p>
    <w:p w:rsidR="00154FFE" w:rsidRPr="001B14E3" w:rsidRDefault="00154FFE" w:rsidP="005A3BB4">
      <w:pPr>
        <w:spacing w:after="0"/>
        <w:jc w:val="center"/>
        <w:rPr>
          <w:sz w:val="40"/>
          <w:szCs w:val="40"/>
        </w:rPr>
      </w:pPr>
    </w:p>
    <w:p w:rsidR="00154FFE" w:rsidRPr="001B14E3" w:rsidRDefault="00154FFE" w:rsidP="005A3BB4">
      <w:pPr>
        <w:spacing w:after="0"/>
        <w:jc w:val="center"/>
        <w:rPr>
          <w:sz w:val="40"/>
          <w:szCs w:val="40"/>
        </w:rPr>
      </w:pPr>
    </w:p>
    <w:p w:rsidR="003502EC" w:rsidRPr="001B14E3" w:rsidRDefault="003502EC" w:rsidP="005A3BB4">
      <w:pPr>
        <w:spacing w:after="0"/>
        <w:jc w:val="center"/>
        <w:rPr>
          <w:sz w:val="40"/>
          <w:szCs w:val="40"/>
        </w:rPr>
      </w:pPr>
      <w:r w:rsidRPr="001B14E3">
        <w:rPr>
          <w:sz w:val="40"/>
          <w:szCs w:val="40"/>
        </w:rPr>
        <w:t>Консультация для родителей</w:t>
      </w:r>
    </w:p>
    <w:p w:rsidR="003502EC" w:rsidRPr="001B14E3" w:rsidRDefault="001B14E3" w:rsidP="005A3BB4">
      <w:pPr>
        <w:spacing w:after="0"/>
        <w:jc w:val="center"/>
        <w:rPr>
          <w:b/>
          <w:i/>
          <w:color w:val="0070C0"/>
          <w:sz w:val="48"/>
          <w:szCs w:val="36"/>
        </w:rPr>
      </w:pPr>
      <w:r>
        <w:rPr>
          <w:b/>
          <w:i/>
          <w:color w:val="0070C0"/>
          <w:sz w:val="48"/>
          <w:szCs w:val="36"/>
        </w:rPr>
        <w:t>«</w:t>
      </w:r>
      <w:bookmarkStart w:id="0" w:name="_GoBack"/>
      <w:r w:rsidR="003502EC" w:rsidRPr="001B14E3">
        <w:rPr>
          <w:b/>
          <w:i/>
          <w:color w:val="0070C0"/>
          <w:sz w:val="48"/>
          <w:szCs w:val="36"/>
        </w:rPr>
        <w:t>Осторожно: тонкий лед</w:t>
      </w:r>
      <w:bookmarkEnd w:id="0"/>
      <w:r w:rsidR="003502EC" w:rsidRPr="001B14E3">
        <w:rPr>
          <w:b/>
          <w:i/>
          <w:color w:val="0070C0"/>
          <w:sz w:val="48"/>
          <w:szCs w:val="36"/>
        </w:rPr>
        <w:t>»</w:t>
      </w:r>
    </w:p>
    <w:p w:rsidR="00154FFE" w:rsidRDefault="00154FFE" w:rsidP="005A3BB4">
      <w:pPr>
        <w:spacing w:after="0"/>
        <w:jc w:val="center"/>
        <w:rPr>
          <w:color w:val="0070C0"/>
          <w:sz w:val="36"/>
          <w:szCs w:val="36"/>
        </w:rPr>
      </w:pPr>
    </w:p>
    <w:p w:rsidR="003502EC" w:rsidRPr="003502EC" w:rsidRDefault="00154FFE" w:rsidP="00154FFE">
      <w:pPr>
        <w:spacing w:after="0"/>
        <w:jc w:val="center"/>
        <w:rPr>
          <w:color w:val="0070C0"/>
          <w:sz w:val="36"/>
          <w:szCs w:val="36"/>
        </w:rPr>
      </w:pPr>
      <w:r w:rsidRPr="00154FFE">
        <w:rPr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4206001" cy="4714875"/>
            <wp:effectExtent l="19050" t="0" r="4049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001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FE" w:rsidRDefault="00154FFE" w:rsidP="003502EC">
      <w:pPr>
        <w:spacing w:after="0"/>
        <w:jc w:val="both"/>
        <w:rPr>
          <w:szCs w:val="28"/>
        </w:rPr>
      </w:pPr>
    </w:p>
    <w:p w:rsidR="00154FFE" w:rsidRDefault="00154FFE" w:rsidP="003502EC">
      <w:pPr>
        <w:spacing w:after="0"/>
        <w:jc w:val="both"/>
        <w:rPr>
          <w:szCs w:val="28"/>
        </w:rPr>
      </w:pPr>
    </w:p>
    <w:p w:rsidR="00154FFE" w:rsidRDefault="00154FFE" w:rsidP="00154FFE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</w:p>
    <w:p w:rsidR="00154FFE" w:rsidRPr="00102AA7" w:rsidRDefault="00154FFE" w:rsidP="00154FFE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  <w:r w:rsidRPr="00102AA7">
        <w:rPr>
          <w:rFonts w:cs="Times New Roman"/>
          <w:color w:val="0070C0"/>
          <w:szCs w:val="28"/>
        </w:rPr>
        <w:t>Выполнила: Ходаева Марина Геннадиевна</w:t>
      </w:r>
    </w:p>
    <w:p w:rsidR="00154FFE" w:rsidRPr="00154FFE" w:rsidRDefault="00154FFE" w:rsidP="00154FFE">
      <w:pPr>
        <w:tabs>
          <w:tab w:val="left" w:pos="7080"/>
        </w:tabs>
        <w:rPr>
          <w:rFonts w:cs="Times New Roman"/>
          <w:color w:val="0070C0"/>
          <w:szCs w:val="28"/>
        </w:rPr>
      </w:pPr>
      <w:r>
        <w:rPr>
          <w:rFonts w:asciiTheme="minorHAnsi" w:hAnsiTheme="minorHAnsi"/>
          <w:color w:val="7030A0"/>
          <w:sz w:val="22"/>
        </w:rPr>
        <w:t xml:space="preserve">                                                                                     </w:t>
      </w:r>
      <w:r w:rsidRPr="001B5D40">
        <w:rPr>
          <w:rFonts w:cs="Times New Roman"/>
          <w:color w:val="0070C0"/>
          <w:szCs w:val="28"/>
        </w:rPr>
        <w:t>воспитатель</w:t>
      </w:r>
    </w:p>
    <w:p w:rsidR="00154FFE" w:rsidRDefault="00154FFE" w:rsidP="00154FFE">
      <w:pPr>
        <w:tabs>
          <w:tab w:val="left" w:pos="7080"/>
        </w:tabs>
        <w:rPr>
          <w:color w:val="7030A0"/>
        </w:rPr>
      </w:pPr>
    </w:p>
    <w:p w:rsidR="00154FFE" w:rsidRDefault="00154FFE" w:rsidP="00154FFE">
      <w:pPr>
        <w:tabs>
          <w:tab w:val="left" w:pos="7080"/>
        </w:tabs>
        <w:rPr>
          <w:color w:val="7030A0"/>
        </w:rPr>
      </w:pPr>
    </w:p>
    <w:p w:rsidR="00154FFE" w:rsidRPr="00102AA7" w:rsidRDefault="00154FFE" w:rsidP="00154FFE">
      <w:pPr>
        <w:tabs>
          <w:tab w:val="left" w:pos="7080"/>
        </w:tabs>
        <w:jc w:val="center"/>
        <w:rPr>
          <w:rFonts w:cs="Times New Roman"/>
          <w:color w:val="0070C0"/>
          <w:szCs w:val="28"/>
        </w:rPr>
      </w:pPr>
      <w:r>
        <w:rPr>
          <w:rFonts w:cs="Times New Roman"/>
          <w:color w:val="0070C0"/>
          <w:szCs w:val="28"/>
        </w:rPr>
        <w:t>Старый Оскол, 2024</w:t>
      </w:r>
    </w:p>
    <w:p w:rsidR="003502EC" w:rsidRPr="003502EC" w:rsidRDefault="003502EC" w:rsidP="00154FFE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lastRenderedPageBreak/>
        <w:t>Зима - прекрасное время года, но она также может быть опасной, особенно для детей.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Тонкий лед на озерах, прудах и реках является одной из самых распространенных зимних опасностей.</w:t>
      </w:r>
    </w:p>
    <w:p w:rsidR="003502EC" w:rsidRPr="003502EC" w:rsidRDefault="003502EC" w:rsidP="00154FFE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Каждый год дети тонут, проваливаясь под тонкий лед.</w:t>
      </w:r>
    </w:p>
    <w:p w:rsidR="00154FFE" w:rsidRPr="00154FFE" w:rsidRDefault="003502EC" w:rsidP="00154FFE">
      <w:pPr>
        <w:spacing w:after="0"/>
        <w:ind w:firstLine="709"/>
        <w:jc w:val="both"/>
        <w:rPr>
          <w:b/>
          <w:szCs w:val="28"/>
        </w:rPr>
      </w:pPr>
      <w:r w:rsidRPr="00154FFE">
        <w:rPr>
          <w:b/>
          <w:szCs w:val="28"/>
        </w:rPr>
        <w:t>Опасности тонкого льда: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Тонкий лед не может выдержать вес человека или животного.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Лед может выглядеть толстым и прочным, но на самом деле он может быть слишком тонким, чтобы выдержать вес.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Температура воздуха и воды может влиять на толщину и прочность льда.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Никогда не выходите на лед, если вы не уверены в его толщине.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</w:p>
    <w:p w:rsidR="003502EC" w:rsidRPr="00154FFE" w:rsidRDefault="003502EC" w:rsidP="003502EC">
      <w:pPr>
        <w:spacing w:after="0"/>
        <w:ind w:firstLine="709"/>
        <w:jc w:val="both"/>
        <w:rPr>
          <w:b/>
          <w:szCs w:val="28"/>
        </w:rPr>
      </w:pPr>
      <w:r w:rsidRPr="00154FFE">
        <w:rPr>
          <w:b/>
          <w:szCs w:val="28"/>
        </w:rPr>
        <w:t>Как определить толщину льда: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Идеальный лед для катания на коньках или ходьбы должен быть толщиной не менее 10 см.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 xml:space="preserve">Для езды на снегоходе или </w:t>
      </w:r>
      <w:proofErr w:type="spellStart"/>
      <w:r w:rsidRPr="003502EC">
        <w:rPr>
          <w:szCs w:val="28"/>
        </w:rPr>
        <w:t>квадроцикле</w:t>
      </w:r>
      <w:proofErr w:type="spellEnd"/>
      <w:r w:rsidRPr="003502EC">
        <w:rPr>
          <w:szCs w:val="28"/>
        </w:rPr>
        <w:t xml:space="preserve"> требуется лед толщиной не менее 15 см.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Для парковки автомобилей на льду требуется лед толщиной не менее 20 см.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 xml:space="preserve">Всегда проверяйте толщину льда с помощью </w:t>
      </w:r>
      <w:proofErr w:type="spellStart"/>
      <w:r w:rsidRPr="003502EC">
        <w:rPr>
          <w:szCs w:val="28"/>
        </w:rPr>
        <w:t>ледобура</w:t>
      </w:r>
      <w:proofErr w:type="spellEnd"/>
      <w:r w:rsidRPr="003502EC">
        <w:rPr>
          <w:szCs w:val="28"/>
        </w:rPr>
        <w:t xml:space="preserve"> или палки.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</w:p>
    <w:p w:rsidR="003502EC" w:rsidRPr="00154FFE" w:rsidRDefault="003502EC" w:rsidP="003502EC">
      <w:pPr>
        <w:spacing w:after="0"/>
        <w:ind w:firstLine="709"/>
        <w:jc w:val="both"/>
        <w:rPr>
          <w:b/>
          <w:szCs w:val="28"/>
        </w:rPr>
      </w:pPr>
      <w:r w:rsidRPr="00154FFE">
        <w:rPr>
          <w:b/>
          <w:szCs w:val="28"/>
        </w:rPr>
        <w:t>Что делать, если вы провалились под лед: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Оставайтесь спокойными и не паникуйте.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Попытайтесь выбраться, не паникуя.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Не пытайтесь встать на ноги, это может проломить лед.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Перекатывайтесь к берегу, используя руки и ноги.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Как только вы выбрались из воды, немедленно снимите мокрую одежду и укутайтесь в теплое одеяло.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Обратитесь за медицинской помощью как можно скорее.</w:t>
      </w:r>
    </w:p>
    <w:p w:rsidR="003502EC" w:rsidRPr="003502EC" w:rsidRDefault="00154FFE" w:rsidP="003502EC">
      <w:pPr>
        <w:spacing w:after="0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100330</wp:posOffset>
            </wp:positionV>
            <wp:extent cx="2457450" cy="1703705"/>
            <wp:effectExtent l="19050" t="0" r="0" b="0"/>
            <wp:wrapTight wrapText="bothSides">
              <wp:wrapPolygon edited="0">
                <wp:start x="-167" y="0"/>
                <wp:lineTo x="-167" y="21254"/>
                <wp:lineTo x="21600" y="21254"/>
                <wp:lineTo x="21600" y="0"/>
                <wp:lineTo x="-167" y="0"/>
              </wp:wrapPolygon>
            </wp:wrapTight>
            <wp:docPr id="3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02EC" w:rsidRPr="00154FFE" w:rsidRDefault="003502EC" w:rsidP="003502EC">
      <w:pPr>
        <w:spacing w:after="0"/>
        <w:ind w:firstLine="709"/>
        <w:jc w:val="both"/>
        <w:rPr>
          <w:b/>
          <w:szCs w:val="28"/>
        </w:rPr>
      </w:pPr>
      <w:r w:rsidRPr="00154FFE">
        <w:rPr>
          <w:b/>
          <w:szCs w:val="28"/>
        </w:rPr>
        <w:t>Как предотвратить несчастные случаи на тонком льду: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Никогда не выходите на лед в одиночку.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Всегда проверяйте толщину льда перед тем, как выходить на него.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Будьте особенно осторожны на льду вблизи течений, родников или других мест, где лед может быть слабее.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Не позволяйте детям играть на льду без присмотра.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Держите домашних животных на поводке вблизи водоемов со льдом.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lastRenderedPageBreak/>
        <w:t>* Если вы видите кого-то, провалившегося под лед, немедленно вызовите спасателей и попытайтесь помочь, не подвергая себя опасности.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</w:p>
    <w:p w:rsidR="003502EC" w:rsidRPr="00154FFE" w:rsidRDefault="003502EC" w:rsidP="003502EC">
      <w:pPr>
        <w:spacing w:after="0"/>
        <w:ind w:firstLine="709"/>
        <w:jc w:val="both"/>
        <w:rPr>
          <w:b/>
          <w:szCs w:val="28"/>
        </w:rPr>
      </w:pPr>
      <w:r w:rsidRPr="00154FFE">
        <w:rPr>
          <w:b/>
          <w:szCs w:val="28"/>
        </w:rPr>
        <w:t>Помните: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Тонкий лед опасен, поэтому всегда соблюдайте меры предосторожности.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Никогда не выходите на лед, если вы не уверены в его толщине.</w:t>
      </w:r>
    </w:p>
    <w:p w:rsidR="003502EC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Если вы провалились под лед, оставайтесь спокойными и попытайтесь выбраться, не паникуя.</w:t>
      </w:r>
    </w:p>
    <w:p w:rsidR="00F12C76" w:rsidRPr="003502EC" w:rsidRDefault="003502EC" w:rsidP="003502EC">
      <w:pPr>
        <w:spacing w:after="0"/>
        <w:ind w:firstLine="709"/>
        <w:jc w:val="both"/>
        <w:rPr>
          <w:szCs w:val="28"/>
        </w:rPr>
      </w:pPr>
      <w:r w:rsidRPr="003502EC">
        <w:rPr>
          <w:szCs w:val="28"/>
        </w:rPr>
        <w:t>* Предотвращение несчастных случаев на тонком льду - это ответственность каждого.</w:t>
      </w:r>
    </w:p>
    <w:sectPr w:rsidR="00F12C76" w:rsidRPr="003502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2EC"/>
    <w:rsid w:val="00154FFE"/>
    <w:rsid w:val="001B14E3"/>
    <w:rsid w:val="002D2E98"/>
    <w:rsid w:val="003502EC"/>
    <w:rsid w:val="005A3BB4"/>
    <w:rsid w:val="006C0B77"/>
    <w:rsid w:val="008242FF"/>
    <w:rsid w:val="00870751"/>
    <w:rsid w:val="00922C48"/>
    <w:rsid w:val="00B915B7"/>
    <w:rsid w:val="00E40DA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42DF"/>
  <w15:docId w15:val="{CF4400FD-87E5-430B-9E8B-9F8A921A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F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OLESAY</cp:lastModifiedBy>
  <cp:revision>4</cp:revision>
  <dcterms:created xsi:type="dcterms:W3CDTF">2024-11-29T06:01:00Z</dcterms:created>
  <dcterms:modified xsi:type="dcterms:W3CDTF">2024-12-06T06:55:00Z</dcterms:modified>
</cp:coreProperties>
</file>