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3DE" w:rsidRPr="002673DE" w:rsidRDefault="00F012B9" w:rsidP="00F012B9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eastAsia="Times New Roman" w:cs="Times New Roman"/>
          <w:noProof/>
          <w:lang w:eastAsia="ru-RU"/>
        </w:rPr>
        <w:drawing>
          <wp:anchor distT="0" distB="0" distL="114300" distR="114300" simplePos="0" relativeHeight="251616256" behindDoc="0" locked="0" layoutInCell="1" allowOverlap="1" wp14:anchorId="3F2BCACC" wp14:editId="0E0FBBBF">
            <wp:simplePos x="0" y="0"/>
            <wp:positionH relativeFrom="column">
              <wp:posOffset>-775335</wp:posOffset>
            </wp:positionH>
            <wp:positionV relativeFrom="paragraph">
              <wp:posOffset>-424815</wp:posOffset>
            </wp:positionV>
            <wp:extent cx="1343025" cy="1305193"/>
            <wp:effectExtent l="0" t="0" r="0" b="9525"/>
            <wp:wrapNone/>
            <wp:docPr id="6" name="Рисунок 10" descr="ЭМБЛЕМА САДА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МБЛЕМА САДА ПНГ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033" cy="130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73DE" w:rsidRPr="002673DE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Управление образования администрации</w:t>
      </w:r>
    </w:p>
    <w:p w:rsidR="002673DE" w:rsidRPr="002673DE" w:rsidRDefault="002673DE" w:rsidP="00F012B9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2673DE">
        <w:rPr>
          <w:rFonts w:ascii="Times New Roman" w:eastAsia="Times New Roman" w:hAnsi="Times New Roman" w:cs="Times New Roman"/>
          <w:sz w:val="28"/>
          <w:szCs w:val="24"/>
          <w:lang w:eastAsia="ru-RU"/>
        </w:rPr>
        <w:t>Старооскольского</w:t>
      </w:r>
      <w:proofErr w:type="spellEnd"/>
      <w:r w:rsidRPr="002673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городского округа Белгородской области</w:t>
      </w:r>
    </w:p>
    <w:p w:rsidR="002673DE" w:rsidRPr="002673DE" w:rsidRDefault="002673DE" w:rsidP="00F012B9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673DE" w:rsidRPr="002673DE" w:rsidRDefault="002673DE" w:rsidP="00F012B9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3DE">
        <w:rPr>
          <w:rFonts w:ascii="Times New Roman" w:eastAsia="Times New Roman" w:hAnsi="Times New Roman" w:cs="Times New Roman"/>
          <w:sz w:val="28"/>
          <w:szCs w:val="24"/>
          <w:lang w:eastAsia="ru-RU"/>
        </w:rPr>
        <w:t>Муниципальное бюджетное дошкольное образовательное учреждение</w:t>
      </w:r>
    </w:p>
    <w:p w:rsidR="002673DE" w:rsidRPr="002673DE" w:rsidRDefault="002673DE" w:rsidP="00F012B9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673D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детский сад № 42 «Малинка» Старооскольского городского округа</w:t>
      </w:r>
    </w:p>
    <w:p w:rsidR="002673DE" w:rsidRDefault="002673DE" w:rsidP="00F012B9">
      <w:pPr>
        <w:shd w:val="clear" w:color="auto" w:fill="FFFFFF"/>
        <w:spacing w:after="75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2673DE" w:rsidRDefault="002673DE" w:rsidP="002673D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2673DE" w:rsidRDefault="002673DE" w:rsidP="002673D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2673DE" w:rsidRPr="00F012B9" w:rsidRDefault="00F012B9" w:rsidP="00F012B9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A71E90"/>
          <w:sz w:val="32"/>
          <w:szCs w:val="28"/>
          <w:lang w:eastAsia="ru-RU"/>
        </w:rPr>
      </w:pPr>
      <w:r w:rsidRPr="00F012B9">
        <w:rPr>
          <w:rFonts w:ascii="Times New Roman" w:eastAsia="Times New Roman" w:hAnsi="Times New Roman" w:cs="Times New Roman"/>
          <w:b/>
          <w:bCs/>
          <w:i/>
          <w:color w:val="A71E90"/>
          <w:sz w:val="32"/>
          <w:szCs w:val="28"/>
          <w:lang w:eastAsia="ru-RU"/>
        </w:rPr>
        <w:t>Консультация для родителей</w:t>
      </w:r>
    </w:p>
    <w:p w:rsidR="002673DE" w:rsidRDefault="00C6253E" w:rsidP="002673DE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6253E">
        <w:rPr>
          <w:rFonts w:ascii="Times New Roman" w:eastAsia="Times New Roman" w:hAnsi="Times New Roman" w:cs="Times New Roman"/>
          <w:b/>
          <w:bCs/>
          <w:color w:val="002060"/>
          <w:sz w:val="44"/>
          <w:szCs w:val="28"/>
          <w:lang w:eastAsia="ru-RU"/>
        </w:rPr>
        <w:t>«</w:t>
      </w:r>
      <w:r w:rsidR="00FB218F" w:rsidRPr="00FB218F">
        <w:rPr>
          <w:rFonts w:ascii="Times New Roman" w:eastAsia="Times New Roman" w:hAnsi="Times New Roman" w:cs="Times New Roman"/>
          <w:b/>
          <w:bCs/>
          <w:color w:val="002060"/>
          <w:sz w:val="44"/>
          <w:szCs w:val="28"/>
          <w:lang w:eastAsia="ru-RU"/>
        </w:rPr>
        <w:t>Как найти подход к «протестующему» ребенку»</w:t>
      </w:r>
      <w:r w:rsidRPr="00C6253E">
        <w:rPr>
          <w:rFonts w:ascii="Times New Roman" w:eastAsia="Times New Roman" w:hAnsi="Times New Roman" w:cs="Times New Roman"/>
          <w:b/>
          <w:bCs/>
          <w:color w:val="002060"/>
          <w:sz w:val="44"/>
          <w:szCs w:val="28"/>
          <w:lang w:eastAsia="ru-RU"/>
        </w:rPr>
        <w:t>»</w:t>
      </w:r>
    </w:p>
    <w:p w:rsidR="00FA6878" w:rsidRDefault="00FA6878" w:rsidP="002673DE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3DE" w:rsidRDefault="002673DE" w:rsidP="002673DE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3DE" w:rsidRDefault="002673DE" w:rsidP="002673DE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3DE" w:rsidRDefault="002673DE" w:rsidP="002673DE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253E" w:rsidRPr="00567E93" w:rsidRDefault="00567E93" w:rsidP="00567E93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02537D" wp14:editId="472A219A">
            <wp:extent cx="5940425" cy="4115186"/>
            <wp:effectExtent l="0" t="0" r="3175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3E" w:rsidRDefault="00C6253E" w:rsidP="00F012B9">
      <w:pPr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012B9" w:rsidRDefault="00F012B9" w:rsidP="00F012B9">
      <w:pPr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Воспитатель: </w:t>
      </w:r>
      <w:proofErr w:type="spellStart"/>
      <w:r w:rsidR="00FB218F">
        <w:rPr>
          <w:rFonts w:ascii="Times New Roman" w:eastAsia="Calibri" w:hAnsi="Times New Roman" w:cs="Times New Roman"/>
          <w:sz w:val="28"/>
          <w:szCs w:val="28"/>
          <w:lang w:eastAsia="ru-RU"/>
        </w:rPr>
        <w:t>Божкова</w:t>
      </w:r>
      <w:proofErr w:type="spellEnd"/>
      <w:r w:rsidR="00FB218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С.В</w:t>
      </w:r>
      <w:r w:rsidR="00C6253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673DE" w:rsidRPr="002673DE" w:rsidRDefault="002673DE" w:rsidP="00C6253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673DE" w:rsidRPr="002673DE" w:rsidRDefault="00BA023E" w:rsidP="002673DE">
      <w:pPr>
        <w:shd w:val="clear" w:color="auto" w:fill="FFFFFF"/>
        <w:spacing w:after="75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г. </w:t>
      </w:r>
      <w:r w:rsidR="002673DE" w:rsidRPr="002673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Старый Оскол</w:t>
      </w:r>
    </w:p>
    <w:p w:rsidR="002673DE" w:rsidRDefault="002673DE" w:rsidP="002673DE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bCs/>
          <w:color w:val="A71E90"/>
          <w:sz w:val="28"/>
          <w:szCs w:val="28"/>
          <w:lang w:eastAsia="ru-RU"/>
        </w:rPr>
      </w:pPr>
    </w:p>
    <w:p w:rsidR="00FB218F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 многих родителей, отдавая своего ребенка в дошкольное учреждение возникает множество вопросов. Самым частым является: «</w:t>
      </w:r>
      <w:r w:rsidR="00FB218F">
        <w:rPr>
          <w:color w:val="000000"/>
          <w:sz w:val="27"/>
          <w:szCs w:val="27"/>
        </w:rPr>
        <w:t>Случается ли у маленького ребёнка кризис? Как он проявляется?</w:t>
      </w:r>
      <w:r>
        <w:rPr>
          <w:color w:val="000000"/>
          <w:sz w:val="27"/>
          <w:szCs w:val="27"/>
        </w:rPr>
        <w:t>»</w:t>
      </w: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Ответ на данный вопрос очевиден, конечно, да. Поскольку </w:t>
      </w:r>
      <w:r w:rsidR="00FB218F">
        <w:rPr>
          <w:color w:val="000000"/>
          <w:sz w:val="27"/>
          <w:szCs w:val="27"/>
        </w:rPr>
        <w:t xml:space="preserve">ребёнок, начиная с 2-х летнего возраста, всё хочет делать сам. Именно в это время формируется личностный уровень развития и в речи ребенка появляется первое Я. А вместе с ним и первое осознанное "Я Сам". Малыш категорически отказывается принимать чью-то помощь: сам ест, сам одевается, сам чистит зубы. </w:t>
      </w: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567E93">
        <w:rPr>
          <w:color w:val="000000"/>
          <w:sz w:val="27"/>
          <w:szCs w:val="27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40005</wp:posOffset>
            </wp:positionV>
            <wp:extent cx="4500033" cy="2531269"/>
            <wp:effectExtent l="0" t="0" r="0" b="254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33" cy="2531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041B51" w:rsidRDefault="00041B51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916305</wp:posOffset>
            </wp:positionH>
            <wp:positionV relativeFrom="paragraph">
              <wp:posOffset>13821410</wp:posOffset>
            </wp:positionV>
            <wp:extent cx="3562985" cy="2376805"/>
            <wp:effectExtent l="0" t="0" r="0" b="4445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376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E93" w:rsidRPr="00567E93">
        <w:rPr>
          <w:color w:val="000000"/>
          <w:sz w:val="27"/>
          <w:szCs w:val="27"/>
        </w:rPr>
        <w:t xml:space="preserve">И родители должны быть к этому готовы. Самостоятельность ребёнка должна всегда приветствоваться, кроме эпизодов, когда она может затрагивать вопросы сохранения жизни и здоровья. Нужно ввести понятия "опасно" и "безопасно". Все, что не угрожает здоровью и жизни ребенка, вы можете смело доверить сделать ему самому. Но иногда он настаивает на невозможном. Например, берет в руки кухонный нож, </w:t>
      </w:r>
      <w:proofErr w:type="gramStart"/>
      <w:r w:rsidR="00567E93" w:rsidRPr="00567E93">
        <w:rPr>
          <w:color w:val="000000"/>
          <w:sz w:val="27"/>
          <w:szCs w:val="27"/>
        </w:rPr>
        <w:t>видя</w:t>
      </w:r>
      <w:proofErr w:type="gramEnd"/>
      <w:r w:rsidR="00567E93" w:rsidRPr="00567E93">
        <w:rPr>
          <w:color w:val="000000"/>
          <w:sz w:val="27"/>
          <w:szCs w:val="27"/>
        </w:rPr>
        <w:t xml:space="preserve"> как вы им ежедневно работаете. </w:t>
      </w:r>
      <w:r>
        <w:rPr>
          <w:color w:val="000000"/>
          <w:sz w:val="27"/>
          <w:szCs w:val="27"/>
        </w:rPr>
        <w:t xml:space="preserve">   </w:t>
      </w: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567E93">
        <w:rPr>
          <w:color w:val="000000"/>
          <w:sz w:val="27"/>
          <w:szCs w:val="27"/>
        </w:rPr>
        <w:t>Вы можете сказать: "Я знаю, что у тебя получится справиться с ножом, но я волнуюсь, ведь я так люблю твои ручки - давай это сделаем вместе". Таким образом, вы объясните ребенку причину своей тревоги и позволите сделать желаемое.</w:t>
      </w:r>
    </w:p>
    <w:p w:rsidR="00FB218F" w:rsidRDefault="00567E93" w:rsidP="00567E93">
      <w:pPr>
        <w:pStyle w:val="a8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Но зачастую малыш не хочет, чтобы вы ему помогали и тогда происходит с</w:t>
      </w:r>
      <w:r w:rsidR="00FB218F">
        <w:rPr>
          <w:color w:val="000000"/>
          <w:sz w:val="27"/>
          <w:szCs w:val="27"/>
        </w:rPr>
        <w:t xml:space="preserve">амая частая ситуация в этом возрасте - истерика. Поводы могут быть совершенно </w:t>
      </w:r>
      <w:r w:rsidR="00FB218F">
        <w:rPr>
          <w:color w:val="000000"/>
          <w:sz w:val="27"/>
          <w:szCs w:val="27"/>
        </w:rPr>
        <w:lastRenderedPageBreak/>
        <w:t>разными и, казалось бы, безосновательными. Бороться с таким доводом как слезы трудно, особенно если в магазине ребенок падает на пол, и требует срочно купить ему бесполезных "</w:t>
      </w:r>
      <w:proofErr w:type="spellStart"/>
      <w:r w:rsidR="00FB218F">
        <w:rPr>
          <w:color w:val="000000"/>
          <w:sz w:val="27"/>
          <w:szCs w:val="27"/>
        </w:rPr>
        <w:t>вкусняшек</w:t>
      </w:r>
      <w:proofErr w:type="spellEnd"/>
      <w:r w:rsidR="00FB218F">
        <w:rPr>
          <w:color w:val="000000"/>
          <w:sz w:val="27"/>
          <w:szCs w:val="27"/>
        </w:rPr>
        <w:t>", очередную сто первую куколку или машину. Важно понимать, что это временно! Наши крохи часто устраивают такие концерты в людных местах и маме нужно знать, как правильно действовать.</w:t>
      </w:r>
    </w:p>
    <w:p w:rsidR="00567E93" w:rsidRDefault="00FB218F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Главное - успокоиться! Если вы подходите к такому воспитательному моменту эмоционально, считайте, что вы проиграли, и в следующий раз истерика будет еще громче. Ребенок испытывает вас на прочность, а вы </w:t>
      </w:r>
      <w:proofErr w:type="spellStart"/>
      <w:r>
        <w:rPr>
          <w:color w:val="000000"/>
          <w:sz w:val="27"/>
          <w:szCs w:val="27"/>
        </w:rPr>
        <w:t>комплексуете</w:t>
      </w:r>
      <w:proofErr w:type="spellEnd"/>
      <w:r>
        <w:rPr>
          <w:color w:val="000000"/>
          <w:sz w:val="27"/>
          <w:szCs w:val="27"/>
        </w:rPr>
        <w:t xml:space="preserve">, что скажут окружающие. </w:t>
      </w: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94615</wp:posOffset>
            </wp:positionV>
            <wp:extent cx="5940425" cy="3599898"/>
            <wp:effectExtent l="0" t="0" r="3175" b="635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 w:rsidRPr="00567E93">
        <w:rPr>
          <w:color w:val="000000"/>
          <w:sz w:val="27"/>
          <w:szCs w:val="27"/>
        </w:rPr>
        <w:t>Помните, что это ваши отношения с ребенком и чужие люди тут ни при чем. В таком случае вам нужно опуститься к уровню глаз малыша и спокойно сказать то, чего никак не ожидает кроха: "Малыш, когда ты так орешь, у меня в ушах свистит миллион громких свистков!" или "Во время такого крика с крыши магазина улетели все слоны". Это переключит внимание ребенка с истерики на заинтересовавший его предмет, и конфликт будет исчерпан!</w:t>
      </w: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567E93" w:rsidRDefault="00567E93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</w:p>
    <w:p w:rsidR="00FB218F" w:rsidRDefault="00FB218F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этом возрасте многие малыши становятся очень разборчивыми. Например, в выборе одежды. Совершенно бесполезно уговаривать капризную двухлетку поменять платье на брючки. Похолодание для нее - не аргумент. Из принципа и из желания доказать маме свою "взрослость" и самостоятельность она будет стоять на своем до конца. Пойдите на хитрость - позвольте ей надеть любимую вещь, а сверху утеплить ребенка кофточкой.</w:t>
      </w:r>
    </w:p>
    <w:p w:rsidR="00FB218F" w:rsidRDefault="00FB218F" w:rsidP="00041B51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Кроме этого, в этом возрасте детки часто превращаются в "малышей-наоборот". Они могут говорить на черное - белое, что днем темно... </w:t>
      </w:r>
      <w:proofErr w:type="gramStart"/>
      <w:r>
        <w:rPr>
          <w:color w:val="000000"/>
          <w:sz w:val="27"/>
          <w:szCs w:val="27"/>
        </w:rPr>
        <w:t>и</w:t>
      </w:r>
      <w:proofErr w:type="gramEnd"/>
      <w:r>
        <w:rPr>
          <w:color w:val="000000"/>
          <w:sz w:val="27"/>
          <w:szCs w:val="27"/>
        </w:rPr>
        <w:t xml:space="preserve"> если вы пытаетесь его переубедить, показываете какую-то эмоцию - это поведение закрепляется. Малыш теперь знает, где у вас "кнопка", и будет на нее нажимать (манипулировать вами). Чтобы этого не происходило, поиграйте с ним в игру "наоборот" - скажите "ни в коем случае не переодевай ботиночки", "не в коем случае не мой руки" (конечно, мы предупреждаем ребенка, что это игра).</w:t>
      </w:r>
      <w:r w:rsidR="00041B51">
        <w:rPr>
          <w:color w:val="000000"/>
          <w:sz w:val="27"/>
          <w:szCs w:val="27"/>
        </w:rPr>
        <w:t xml:space="preserve"> Поскольку ребенок любит играть, он будет увлечен и все, что вы хотите от него добиться, получится. Помните, малыши всегда наивны и к любому можно найти подход, главное оставаться спокойным и любить его таким, какой он есть. </w:t>
      </w:r>
    </w:p>
    <w:p w:rsidR="00FB218F" w:rsidRDefault="00FB218F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Спокойно реагируйте на </w:t>
      </w:r>
      <w:r w:rsidR="00041B51">
        <w:rPr>
          <w:color w:val="000000"/>
          <w:sz w:val="27"/>
          <w:szCs w:val="27"/>
        </w:rPr>
        <w:t>капризы</w:t>
      </w:r>
      <w:r>
        <w:rPr>
          <w:color w:val="000000"/>
          <w:sz w:val="27"/>
          <w:szCs w:val="27"/>
        </w:rPr>
        <w:t>, даже если они вам не по душе. Не пытайтесь "сломать" ребенка, а просто расскажите, что таким, как он был раньше, он вам нравился гораздо больше. Проиграйте с ним эту ситуацию, ведь максимального воспитательного эффект</w:t>
      </w:r>
      <w:r w:rsidR="00041B51">
        <w:rPr>
          <w:color w:val="000000"/>
          <w:sz w:val="27"/>
          <w:szCs w:val="27"/>
        </w:rPr>
        <w:t>а можно достичь только в игре,</w:t>
      </w:r>
      <w:r>
        <w:rPr>
          <w:color w:val="000000"/>
          <w:sz w:val="27"/>
          <w:szCs w:val="27"/>
        </w:rPr>
        <w:t xml:space="preserve"> перечисляя, какими положительными качествами обладал</w:t>
      </w:r>
      <w:r w:rsidR="00041B51">
        <w:rPr>
          <w:color w:val="000000"/>
          <w:sz w:val="27"/>
          <w:szCs w:val="27"/>
        </w:rPr>
        <w:t xml:space="preserve"> ваш малыш до капризов и истерик</w:t>
      </w:r>
      <w:r>
        <w:rPr>
          <w:color w:val="000000"/>
          <w:sz w:val="27"/>
          <w:szCs w:val="27"/>
        </w:rPr>
        <w:t>.</w:t>
      </w:r>
    </w:p>
    <w:p w:rsidR="00041B51" w:rsidRDefault="00B82C86" w:rsidP="00FB218F">
      <w:pPr>
        <w:pStyle w:val="a8"/>
        <w:spacing w:before="0" w:beforeAutospacing="0" w:after="0" w:afterAutospacing="0" w:line="360" w:lineRule="auto"/>
        <w:ind w:firstLine="709"/>
        <w:jc w:val="both"/>
        <w:rPr>
          <w:color w:val="000000"/>
          <w:sz w:val="27"/>
          <w:szCs w:val="27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14605</wp:posOffset>
            </wp:positionV>
            <wp:extent cx="4305300" cy="2871530"/>
            <wp:effectExtent l="0" t="0" r="0" b="5080"/>
            <wp:wrapNone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71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C2E34" w:rsidRPr="009D09A9" w:rsidRDefault="00BC2E34" w:rsidP="00FA6878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shd w:val="clear" w:color="auto" w:fill="FFFFFF"/>
          <w:lang w:eastAsia="ru-RU"/>
        </w:rPr>
      </w:pPr>
    </w:p>
    <w:sectPr w:rsidR="00BC2E34" w:rsidRPr="009D09A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4616" w:rsidRDefault="005A4616" w:rsidP="00C670FF">
      <w:pPr>
        <w:spacing w:after="0" w:line="240" w:lineRule="auto"/>
      </w:pPr>
      <w:r>
        <w:separator/>
      </w:r>
    </w:p>
  </w:endnote>
  <w:endnote w:type="continuationSeparator" w:id="0">
    <w:p w:rsidR="005A4616" w:rsidRDefault="005A4616" w:rsidP="00C67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0FF" w:rsidRDefault="00C670FF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0FF" w:rsidRDefault="00C670FF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0FF" w:rsidRDefault="00C670F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4616" w:rsidRDefault="005A4616" w:rsidP="00C670FF">
      <w:pPr>
        <w:spacing w:after="0" w:line="240" w:lineRule="auto"/>
      </w:pPr>
      <w:r>
        <w:separator/>
      </w:r>
    </w:p>
  </w:footnote>
  <w:footnote w:type="continuationSeparator" w:id="0">
    <w:p w:rsidR="005A4616" w:rsidRDefault="005A4616" w:rsidP="00C67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0FF" w:rsidRDefault="00C670FF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0FF" w:rsidRDefault="00C670FF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0FF" w:rsidRDefault="00C670F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9B7FB1"/>
    <w:multiLevelType w:val="multilevel"/>
    <w:tmpl w:val="0116E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3DE"/>
    <w:rsid w:val="00041B51"/>
    <w:rsid w:val="002673DE"/>
    <w:rsid w:val="00407D1B"/>
    <w:rsid w:val="00567E93"/>
    <w:rsid w:val="005A4616"/>
    <w:rsid w:val="009D09A9"/>
    <w:rsid w:val="00B82C86"/>
    <w:rsid w:val="00BA023E"/>
    <w:rsid w:val="00BC2E34"/>
    <w:rsid w:val="00C6253E"/>
    <w:rsid w:val="00C670FF"/>
    <w:rsid w:val="00CB742A"/>
    <w:rsid w:val="00D23F2D"/>
    <w:rsid w:val="00F012B9"/>
    <w:rsid w:val="00FA6878"/>
    <w:rsid w:val="00FB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68A60A2-B1AB-4DC8-B697-D32AE1AEC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3D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D09A9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67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70FF"/>
  </w:style>
  <w:style w:type="paragraph" w:styleId="a6">
    <w:name w:val="footer"/>
    <w:basedOn w:val="a"/>
    <w:link w:val="a7"/>
    <w:uiPriority w:val="99"/>
    <w:unhideWhenUsed/>
    <w:rsid w:val="00C670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70FF"/>
  </w:style>
  <w:style w:type="paragraph" w:styleId="a8">
    <w:name w:val="Normal (Web)"/>
    <w:basedOn w:val="a"/>
    <w:uiPriority w:val="99"/>
    <w:unhideWhenUsed/>
    <w:rsid w:val="00FB2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38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638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Кристина Раскатова</cp:lastModifiedBy>
  <cp:revision>10</cp:revision>
  <dcterms:created xsi:type="dcterms:W3CDTF">2024-02-01T07:40:00Z</dcterms:created>
  <dcterms:modified xsi:type="dcterms:W3CDTF">2024-08-16T03:01:00Z</dcterms:modified>
</cp:coreProperties>
</file>